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55" w:rsidRPr="00783AAD" w:rsidRDefault="009C22A7" w:rsidP="00295E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24"/>
          <w:lang w:eastAsia="uk-UA"/>
        </w:rPr>
      </w:pPr>
      <w:r w:rsidRPr="00783AA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uk-UA"/>
        </w:rPr>
        <w:t>Критерії оцінювання досягнень учнів з мистецтва</w:t>
      </w:r>
    </w:p>
    <w:tbl>
      <w:tblPr>
        <w:tblW w:w="0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2"/>
        <w:gridCol w:w="582"/>
        <w:gridCol w:w="7727"/>
      </w:tblGrid>
      <w:tr w:rsidR="00295E55" w:rsidRPr="00783AAD" w:rsidTr="00783AAD">
        <w:trPr>
          <w:trHeight w:val="6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29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Рівні навчальних досягнень</w:t>
            </w:r>
          </w:p>
        </w:tc>
        <w:tc>
          <w:tcPr>
            <w:tcW w:w="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29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Бали</w:t>
            </w:r>
          </w:p>
        </w:tc>
        <w:tc>
          <w:tcPr>
            <w:tcW w:w="91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29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Характеристика навчальних досягнень учня (учениці)</w:t>
            </w:r>
          </w:p>
        </w:tc>
      </w:tr>
      <w:tr w:rsidR="00295E55" w:rsidRPr="00783AAD" w:rsidTr="00783AAD">
        <w:trPr>
          <w:trHeight w:val="976"/>
        </w:trPr>
        <w:tc>
          <w:tcPr>
            <w:tcW w:w="9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29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Початковий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29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783AA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виявляє низьку емоційність та фрагментарність сприймання творів мистецтва, відсутність мотивації щодо художнього пізнання та практично</w:t>
            </w:r>
            <w:r w:rsid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 xml:space="preserve">творчої діяльності; частково усвідомлює незначну частину тематичного матеріалу, який відтворює на репродуктивному рівні; застосовує дуже обмежений </w:t>
            </w:r>
            <w:proofErr w:type="spellStart"/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понятійно</w:t>
            </w: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термінологічний</w:t>
            </w:r>
            <w:proofErr w:type="spellEnd"/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тезаурус; потребує постійної теоретичної та практичної допомоги вчителя.</w:t>
            </w:r>
          </w:p>
        </w:tc>
      </w:tr>
      <w:tr w:rsidR="00295E55" w:rsidRPr="00783AAD" w:rsidTr="00783AAD">
        <w:trPr>
          <w:trHeight w:val="106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29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29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783AA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Учень (учениця) виявляє недостатню емоційність та вибірковість сприймання творів, низький інтерес до мистецтва; розуміє незначну частину тематичного матеріалу; користується обмеженим </w:t>
            </w:r>
            <w:proofErr w:type="spellStart"/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понятійно</w:t>
            </w: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термінологічним</w:t>
            </w:r>
            <w:proofErr w:type="spellEnd"/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запасом у роз</w:t>
            </w:r>
            <w:bookmarkStart w:id="0" w:name="_GoBack"/>
            <w:bookmarkEnd w:id="0"/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повіді про мистецтво; частково відтворює тематичний матеріал у практичній діяльності, потребуючи постійної теоретичної та практичної допомоги вчителя;</w:t>
            </w:r>
          </w:p>
        </w:tc>
      </w:tr>
      <w:tr w:rsidR="00295E55" w:rsidRPr="00783AAD" w:rsidTr="00783AAD">
        <w:trPr>
          <w:trHeight w:val="121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29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29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783AA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Учень (учениця) виявляє недостатню емоційність сприймання, позитивну, але вибіркову мотивацію до художнього пізнання; користується обмеженим </w:t>
            </w:r>
            <w:proofErr w:type="spellStart"/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понятійно</w:t>
            </w: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термінологічним</w:t>
            </w:r>
            <w:proofErr w:type="spellEnd"/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запасом у розповіді про мистецтво; частково відтворює тематичний матеріал у </w:t>
            </w:r>
            <w:proofErr w:type="spellStart"/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практично</w:t>
            </w: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творчій</w:t>
            </w:r>
            <w:proofErr w:type="spellEnd"/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діяльності на репродуктивному рівні; демонструє елементарний рівень розвиненості </w:t>
            </w:r>
            <w:proofErr w:type="spellStart"/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художньо</w:t>
            </w: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образного</w:t>
            </w:r>
            <w:proofErr w:type="spellEnd"/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мислення.</w:t>
            </w:r>
          </w:p>
        </w:tc>
      </w:tr>
      <w:tr w:rsidR="00295E55" w:rsidRPr="00783AAD" w:rsidTr="00783AAD">
        <w:trPr>
          <w:trHeight w:val="1146"/>
        </w:trPr>
        <w:tc>
          <w:tcPr>
            <w:tcW w:w="9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29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Середній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29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783AA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Учень (учениця) виявляє вибіркову емоційність сприймання мистецьких творів, але має позитивну мотивацію щодо власної </w:t>
            </w:r>
            <w:proofErr w:type="spellStart"/>
            <w:r w:rsidRPr="00783A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практично</w:t>
            </w:r>
            <w:r w:rsidRPr="00783A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softHyphen/>
              <w:t>творчої</w:t>
            </w:r>
            <w:proofErr w:type="spellEnd"/>
            <w:r w:rsidRPr="00783A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діяльності, яка здійснюється на репродуктивному рівні; розуміє та усвідомлює частину тематичного матеріалу; але в інтерпретації творів мистецтва застосовує незначний термінологічний запас; потребує значної теоретичної та практичної допомоги вчителя; </w:t>
            </w:r>
            <w:proofErr w:type="spellStart"/>
            <w:r w:rsidRPr="00783A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художньо</w:t>
            </w:r>
            <w:r w:rsidRPr="00783A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softHyphen/>
              <w:t>образне</w:t>
            </w:r>
            <w:proofErr w:type="spellEnd"/>
            <w:r w:rsidRPr="00783A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мислення розвинуте слабо.</w:t>
            </w:r>
          </w:p>
        </w:tc>
      </w:tr>
      <w:tr w:rsidR="00295E55" w:rsidRPr="00783AAD" w:rsidTr="00783AAD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29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29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783AA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Учень (учениця) виявляє інтерес та емоційність сприймання творів, розуміє та усвідомлює значну частину тематичного матеріалу; але демонструє небагатий </w:t>
            </w:r>
            <w:proofErr w:type="spellStart"/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словниково</w:t>
            </w: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термінологічний</w:t>
            </w:r>
            <w:proofErr w:type="spellEnd"/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запас для характеристики творів мистецтва; тематичний матеріал у практичній діяльності відтворює під керівництвом учителя; </w:t>
            </w:r>
            <w:proofErr w:type="spellStart"/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художньо</w:t>
            </w: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образне</w:t>
            </w:r>
            <w:proofErr w:type="spellEnd"/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мислення розвинуте недостатньо. Потребує періодичної практичної та теоретичної допомоги вчителя.</w:t>
            </w:r>
          </w:p>
        </w:tc>
      </w:tr>
      <w:tr w:rsidR="00295E55" w:rsidRPr="00783AAD" w:rsidTr="00783AAD">
        <w:trPr>
          <w:trHeight w:val="1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29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29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783AA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Учень (учениця) виявляє здатність емоційного сприймання творів, має позитивну мотивацію щодо пізнання мистецьких явищ та власної практичної діяльності, усвідомлює більшу частину тематичного матеріалу; хоча демонструє небагатий термінологічний запас в інтерпретації творів мистецтва; у практичній діяльності потребує періодичної практичної допомоги вчителя; </w:t>
            </w:r>
            <w:proofErr w:type="spellStart"/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художньо</w:t>
            </w: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образне</w:t>
            </w:r>
            <w:proofErr w:type="spellEnd"/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мислення розвинуте недостатньо.</w:t>
            </w:r>
          </w:p>
        </w:tc>
      </w:tr>
      <w:tr w:rsidR="00295E55" w:rsidRPr="00783AAD" w:rsidTr="00783AAD">
        <w:trPr>
          <w:trHeight w:val="1213"/>
        </w:trPr>
        <w:tc>
          <w:tcPr>
            <w:tcW w:w="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29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Достатній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29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783AA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uk-UA"/>
              </w:rPr>
              <w:t>Учень (учениця) виявляє здатність емоційно сприймати твори, позитивну мотивацію щодо пізнання мистецьких явищ та власної діяльності; володіє достатнім термінологічним запасом, хоча у викладенні думок може припускатись термінологічних помилок; усвідомлює більшу частину тематичного матеріалу, який застосовує у практичній діяльності за допомогою вчителя, виявляє прагнення самостійності; у судженнях з'являються окремі аналогії, асоціації.</w:t>
            </w:r>
          </w:p>
        </w:tc>
      </w:tr>
      <w:tr w:rsidR="00295E55" w:rsidRPr="00783AAD" w:rsidTr="00783AAD">
        <w:trPr>
          <w:trHeight w:val="1076"/>
        </w:trPr>
        <w:tc>
          <w:tcPr>
            <w:tcW w:w="9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29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Достатній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29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783AA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 xml:space="preserve">Учень (учениця) виявляє здатність емоційно сприймати твори, позитивну мотивацію щодо пізнання мистецьких явищ та власної творчості, усвідомлює основний тематичний матеріал, здатний систематизувати його за допомогою вчителя; свідомо користується ключовими поняттями; прагне застосовувати набуті знання та вміння у практичній діяльності; </w:t>
            </w:r>
            <w:proofErr w:type="spellStart"/>
            <w:r w:rsidRPr="00783AA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>художньо</w:t>
            </w:r>
            <w:r w:rsidRPr="00783AA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softHyphen/>
              <w:t>образне</w:t>
            </w:r>
            <w:proofErr w:type="spellEnd"/>
            <w:r w:rsidRPr="00783AA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 xml:space="preserve"> мислення достатньо розвинуте (у поясненнях застосовуються аналогії, асоціації).</w:t>
            </w:r>
          </w:p>
        </w:tc>
      </w:tr>
      <w:tr w:rsidR="00295E55" w:rsidRPr="00783AAD" w:rsidTr="00783AAD">
        <w:trPr>
          <w:trHeight w:val="136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29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29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9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783AA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 xml:space="preserve">Учень (учениця) виявляє емоційність сприймання творів, позитивну мотивацію щодо пізнання мистецьких явищ та їх зв’язку з життям, розуміє та усвідомлює тематичний матеріал, здатний його узагальнювати та систематизувати, наводити приклади на підтвердження думок; демонструє достатній </w:t>
            </w:r>
            <w:proofErr w:type="spellStart"/>
            <w:r w:rsidRPr="00783A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>понятійно</w:t>
            </w:r>
            <w:r w:rsidRPr="00783A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softHyphen/>
              <w:t>термінологічний</w:t>
            </w:r>
            <w:proofErr w:type="spellEnd"/>
            <w:r w:rsidRPr="00783A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 xml:space="preserve"> запас, хоча може допускати неточності у використанні спеціальної термінології; самостійно застосовує матеріал у практичній діяльності; </w:t>
            </w:r>
            <w:proofErr w:type="spellStart"/>
            <w:r w:rsidRPr="00783A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>художньо</w:t>
            </w:r>
            <w:r w:rsidRPr="00783A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softHyphen/>
              <w:t>образне</w:t>
            </w:r>
            <w:proofErr w:type="spellEnd"/>
            <w:r w:rsidRPr="00783A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 xml:space="preserve"> мислення достатньо розвинуте (формулюються окремі висновки, узагальнення).</w:t>
            </w:r>
          </w:p>
        </w:tc>
      </w:tr>
      <w:tr w:rsidR="00295E55" w:rsidRPr="00783AAD" w:rsidTr="00783AAD">
        <w:trPr>
          <w:trHeight w:val="1495"/>
        </w:trPr>
        <w:tc>
          <w:tcPr>
            <w:tcW w:w="9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29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Високий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29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9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783AA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 xml:space="preserve">Учень (учениця) виявляє емоційність сприймання творів, стійку позитивну мотивацію щодо пізнання життєвих та мистецьких явищ, повністю розуміє та усвідомлює тематичний матеріал у межах програми; виявляє здатність оцінювання творів, користується адекватною термінологією, хоча може допускати несуттєві неточності у її застосуванні; самостійно використовує тематичний матеріал у практичній діяльності; </w:t>
            </w:r>
            <w:proofErr w:type="spellStart"/>
            <w:r w:rsidRPr="00783AA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>художньо</w:t>
            </w:r>
            <w:r w:rsidRPr="00783AA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softHyphen/>
              <w:t>образне</w:t>
            </w:r>
            <w:proofErr w:type="spellEnd"/>
            <w:r w:rsidRPr="00783AA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 xml:space="preserve"> мислення достатньо розвинуте, що дозволяє учневі застосовувати асоціативні зв'язки, образні аналогії та порівняння щодо різних видів мистецтв та життєвих явищ</w:t>
            </w:r>
          </w:p>
        </w:tc>
      </w:tr>
      <w:tr w:rsidR="00295E55" w:rsidRPr="00783AAD" w:rsidTr="00783AAD">
        <w:trPr>
          <w:trHeight w:val="16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29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29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9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783AA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uk-UA"/>
              </w:rPr>
              <w:t xml:space="preserve">Учень (учениця) виявляє емоційність сприймання творів та їх зв’язок з життєвими явищами, позитивну мотивацію щодо художнього пізнання; повністю усвідомлює тематичний матеріал у межах програми; оцінюючи мистецькі явища, прагне аргументувати висновки; вільно користується спеціальною термінологією відповідно до програмних вимог; </w:t>
            </w:r>
            <w:proofErr w:type="spellStart"/>
            <w:r w:rsidRPr="00783A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uk-UA"/>
              </w:rPr>
              <w:t>художньо</w:t>
            </w:r>
            <w:r w:rsidRPr="00783A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uk-UA"/>
              </w:rPr>
              <w:softHyphen/>
              <w:t>образне</w:t>
            </w:r>
            <w:proofErr w:type="spellEnd"/>
            <w:r w:rsidRPr="00783A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uk-UA"/>
              </w:rPr>
              <w:t xml:space="preserve"> мислення характеризується використанням нестандартних асоціативних зв'язків, порівнянь творів різних видів мистецтв та життєвих явищ; самостійно використовує тематичний матеріал у практичній діяльності на уроках та у позаурочний час.</w:t>
            </w:r>
          </w:p>
        </w:tc>
      </w:tr>
      <w:tr w:rsidR="00295E55" w:rsidRPr="00783AAD" w:rsidTr="00783AAD">
        <w:trPr>
          <w:trHeight w:val="15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29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29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9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783AAD" w:rsidRDefault="00295E55" w:rsidP="00783AA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 xml:space="preserve">Учень (учениця) володіє стійкою позитивною мотивацією щодо пізнання мистецьких творів, встановлення їх зв’язку з життєвими явищами та творами інших мистецтв; має міцні знання тематичного матеріалу в межах програми; під час інтерпретації художніх творів аргументує власні оцінки, вільно оперує спеціальною термінологією відповідно до програмних вимог; самостійно застосовує тематичний матеріал у практичній діяльності на уроках та у позаурочний час; </w:t>
            </w:r>
            <w:proofErr w:type="spellStart"/>
            <w:r w:rsidRPr="00783AA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>художньо</w:t>
            </w:r>
            <w:r w:rsidRPr="00783AA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softHyphen/>
              <w:t>образне</w:t>
            </w:r>
            <w:proofErr w:type="spellEnd"/>
            <w:r w:rsidRPr="00783AA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 xml:space="preserve"> мислення високо розвинуте, характеризується оригінальністю.</w:t>
            </w:r>
          </w:p>
        </w:tc>
      </w:tr>
    </w:tbl>
    <w:p w:rsidR="0046312E" w:rsidRPr="00783AAD" w:rsidRDefault="0046312E">
      <w:pPr>
        <w:rPr>
          <w:sz w:val="24"/>
          <w:szCs w:val="24"/>
        </w:rPr>
      </w:pPr>
    </w:p>
    <w:sectPr w:rsidR="0046312E" w:rsidRPr="00783A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55"/>
    <w:rsid w:val="00295E55"/>
    <w:rsid w:val="0046312E"/>
    <w:rsid w:val="00783AAD"/>
    <w:rsid w:val="009C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">
    <w:name w:val="basic"/>
    <w:basedOn w:val="a"/>
    <w:rsid w:val="0029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asictable">
    <w:name w:val="basictable"/>
    <w:basedOn w:val="a"/>
    <w:rsid w:val="0029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">
    <w:name w:val="basic"/>
    <w:basedOn w:val="a"/>
    <w:rsid w:val="0029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asictable">
    <w:name w:val="basictable"/>
    <w:basedOn w:val="a"/>
    <w:rsid w:val="0029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3633</Words>
  <Characters>2072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2020-12-04T10:32:00Z</dcterms:created>
  <dcterms:modified xsi:type="dcterms:W3CDTF">2020-12-04T10:22:00Z</dcterms:modified>
</cp:coreProperties>
</file>